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A5D4" w14:textId="77777777" w:rsidR="00D24B84" w:rsidRPr="00AD03EC" w:rsidRDefault="009C612D">
      <w:pPr>
        <w:pStyle w:val="Titolo1"/>
        <w:spacing w:before="69"/>
        <w:ind w:right="643"/>
        <w:jc w:val="center"/>
        <w:rPr>
          <w:rFonts w:ascii="Times New Roman" w:hAnsi="Times New Roman" w:cs="Times New Roman"/>
          <w:sz w:val="24"/>
          <w:szCs w:val="24"/>
        </w:rPr>
      </w:pPr>
      <w:r w:rsidRPr="00AD03EC">
        <w:rPr>
          <w:rFonts w:ascii="Times New Roman" w:hAnsi="Times New Roman" w:cs="Times New Roman"/>
          <w:sz w:val="24"/>
          <w:szCs w:val="24"/>
        </w:rPr>
        <w:t>AUTOCERTIFICAZIONE</w:t>
      </w:r>
      <w:r w:rsidRPr="00AD03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ASSENZA</w:t>
      </w:r>
      <w:r w:rsidRPr="00AD03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DI</w:t>
      </w:r>
      <w:r w:rsidRPr="00AD03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CONDANNE</w:t>
      </w:r>
      <w:r w:rsidRPr="00AD03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PENALI</w:t>
      </w:r>
    </w:p>
    <w:p w14:paraId="632B8DAE" w14:textId="77777777" w:rsidR="00D24B84" w:rsidRPr="00AD03EC" w:rsidRDefault="009C612D">
      <w:pPr>
        <w:pStyle w:val="Titolo2"/>
        <w:spacing w:before="3"/>
        <w:ind w:right="1047"/>
        <w:rPr>
          <w:rFonts w:ascii="Times New Roman" w:hAnsi="Times New Roman" w:cs="Times New Roman"/>
          <w:sz w:val="24"/>
          <w:szCs w:val="24"/>
        </w:rPr>
      </w:pPr>
      <w:r w:rsidRPr="00AD03EC">
        <w:rPr>
          <w:rFonts w:ascii="Times New Roman" w:hAnsi="Times New Roman" w:cs="Times New Roman"/>
          <w:sz w:val="24"/>
          <w:szCs w:val="24"/>
        </w:rPr>
        <w:t>(Art.</w:t>
      </w:r>
      <w:r w:rsidRPr="00AD03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46</w:t>
      </w:r>
      <w:r w:rsidRPr="00AD0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D.P.R.</w:t>
      </w:r>
      <w:r w:rsidRPr="00AD03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28</w:t>
      </w:r>
      <w:r w:rsidRPr="00AD0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dicembre</w:t>
      </w:r>
      <w:r w:rsidRPr="00AD0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2000, n.</w:t>
      </w:r>
      <w:r w:rsidRPr="00AD03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445)</w:t>
      </w:r>
    </w:p>
    <w:p w14:paraId="18E739FC" w14:textId="77777777" w:rsidR="00D24B84" w:rsidRDefault="009C612D">
      <w:pPr>
        <w:ind w:left="1022" w:right="1047"/>
        <w:jc w:val="center"/>
        <w:rPr>
          <w:i/>
          <w:sz w:val="24"/>
        </w:rPr>
      </w:pPr>
      <w:r>
        <w:rPr>
          <w:i/>
          <w:sz w:val="24"/>
        </w:rPr>
        <w:t>In riferimento entrata in vigore del decreto legislativo 4 marzo 2014, n. 39 in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attuazione della direttiva 2011/93/UE relativa alla lotta contro l'abuso e lo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sfruttamento sessuale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dei minori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 la pornografia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minorile.</w:t>
      </w:r>
    </w:p>
    <w:p w14:paraId="79A82FFE" w14:textId="77777777" w:rsidR="00D24B84" w:rsidRDefault="00D24B84">
      <w:pPr>
        <w:pStyle w:val="Corpotesto"/>
        <w:rPr>
          <w:b w:val="0"/>
          <w:i/>
          <w:sz w:val="26"/>
        </w:rPr>
      </w:pPr>
    </w:p>
    <w:p w14:paraId="44460CFF" w14:textId="77777777" w:rsidR="00D24B84" w:rsidRDefault="00D24B84">
      <w:pPr>
        <w:pStyle w:val="Corpotesto"/>
        <w:spacing w:before="3"/>
        <w:rPr>
          <w:b w:val="0"/>
          <w:i/>
        </w:rPr>
      </w:pPr>
    </w:p>
    <w:p w14:paraId="4BC3C786" w14:textId="797548F3" w:rsidR="00D86813" w:rsidRDefault="009C612D" w:rsidP="00AD03EC">
      <w:pPr>
        <w:tabs>
          <w:tab w:val="left" w:pos="5058"/>
          <w:tab w:val="left" w:pos="6361"/>
          <w:tab w:val="left" w:pos="8907"/>
          <w:tab w:val="left" w:pos="9797"/>
          <w:tab w:val="left" w:pos="9836"/>
        </w:tabs>
        <w:spacing w:line="360" w:lineRule="auto"/>
        <w:ind w:left="100" w:right="126"/>
        <w:jc w:val="both"/>
        <w:rPr>
          <w:rFonts w:ascii="Arial MT" w:hAnsi="Arial MT"/>
          <w:sz w:val="23"/>
        </w:rPr>
      </w:pPr>
      <w:r>
        <w:rPr>
          <w:rFonts w:ascii="Arial MT" w:hAnsi="Arial MT"/>
          <w:sz w:val="23"/>
        </w:rPr>
        <w:t>Il/La</w:t>
      </w:r>
      <w:r>
        <w:rPr>
          <w:rFonts w:ascii="Arial MT" w:hAnsi="Arial MT"/>
          <w:spacing w:val="-2"/>
          <w:sz w:val="23"/>
        </w:rPr>
        <w:t xml:space="preserve"> </w:t>
      </w:r>
      <w:r>
        <w:rPr>
          <w:rFonts w:ascii="Arial MT" w:hAnsi="Arial MT"/>
          <w:sz w:val="23"/>
        </w:rPr>
        <w:t>sottoscritto/a</w:t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</w:rPr>
        <w:t>,</w:t>
      </w:r>
      <w:r>
        <w:rPr>
          <w:rFonts w:ascii="Arial MT" w:hAnsi="Arial MT"/>
          <w:spacing w:val="1"/>
          <w:sz w:val="23"/>
        </w:rPr>
        <w:t xml:space="preserve"> </w:t>
      </w:r>
      <w:r>
        <w:rPr>
          <w:rFonts w:ascii="Arial MT" w:hAnsi="Arial MT"/>
          <w:sz w:val="23"/>
        </w:rPr>
        <w:t>nato/a</w:t>
      </w:r>
      <w:r>
        <w:rPr>
          <w:rFonts w:ascii="Arial MT" w:hAnsi="Arial MT"/>
          <w:spacing w:val="-2"/>
          <w:sz w:val="23"/>
        </w:rPr>
        <w:t xml:space="preserve"> </w:t>
      </w:r>
      <w:proofErr w:type="spellStart"/>
      <w:r>
        <w:rPr>
          <w:rFonts w:ascii="Arial MT" w:hAnsi="Arial MT"/>
          <w:sz w:val="23"/>
        </w:rPr>
        <w:t>a</w:t>
      </w:r>
      <w:proofErr w:type="spellEnd"/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</w:rPr>
        <w:t>il</w:t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</w:rPr>
        <w:t>,</w:t>
      </w:r>
      <w:r>
        <w:rPr>
          <w:rFonts w:ascii="Arial MT" w:hAnsi="Arial MT"/>
          <w:spacing w:val="1"/>
          <w:sz w:val="23"/>
        </w:rPr>
        <w:t xml:space="preserve"> </w:t>
      </w:r>
      <w:r>
        <w:rPr>
          <w:rFonts w:ascii="Arial MT" w:hAnsi="Arial MT"/>
          <w:sz w:val="23"/>
        </w:rPr>
        <w:t>residente</w:t>
      </w:r>
      <w:r>
        <w:rPr>
          <w:rFonts w:ascii="Arial MT" w:hAnsi="Arial MT"/>
          <w:spacing w:val="-2"/>
          <w:sz w:val="23"/>
        </w:rPr>
        <w:t xml:space="preserve"> </w:t>
      </w:r>
      <w:r>
        <w:rPr>
          <w:rFonts w:ascii="Arial MT" w:hAnsi="Arial MT"/>
          <w:sz w:val="23"/>
        </w:rPr>
        <w:t>in</w:t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</w:rPr>
        <w:t>Via</w:t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</w:rPr>
        <w:t>n.</w:t>
      </w:r>
      <w:r>
        <w:rPr>
          <w:rFonts w:ascii="Arial MT" w:hAnsi="Arial MT"/>
          <w:sz w:val="23"/>
          <w:u w:val="single"/>
        </w:rPr>
        <w:t xml:space="preserve">       </w:t>
      </w:r>
      <w:r>
        <w:rPr>
          <w:rFonts w:ascii="Arial MT" w:hAnsi="Arial MT"/>
          <w:spacing w:val="2"/>
          <w:sz w:val="23"/>
          <w:u w:val="single"/>
        </w:rPr>
        <w:t xml:space="preserve"> </w:t>
      </w:r>
      <w:r>
        <w:rPr>
          <w:rFonts w:ascii="Arial MT" w:hAnsi="Arial MT"/>
          <w:sz w:val="23"/>
        </w:rPr>
        <w:t>_,</w:t>
      </w:r>
      <w:r>
        <w:rPr>
          <w:rFonts w:ascii="Arial MT" w:hAnsi="Arial MT"/>
          <w:spacing w:val="-62"/>
          <w:sz w:val="23"/>
        </w:rPr>
        <w:t xml:space="preserve"> </w:t>
      </w:r>
      <w:r>
        <w:rPr>
          <w:rFonts w:ascii="Arial MT" w:hAnsi="Arial MT"/>
          <w:sz w:val="23"/>
        </w:rPr>
        <w:t>in</w:t>
      </w:r>
      <w:r>
        <w:rPr>
          <w:rFonts w:ascii="Arial MT" w:hAnsi="Arial MT"/>
          <w:spacing w:val="-2"/>
          <w:sz w:val="23"/>
        </w:rPr>
        <w:t xml:space="preserve"> </w:t>
      </w:r>
      <w:r>
        <w:rPr>
          <w:rFonts w:ascii="Arial MT" w:hAnsi="Arial MT"/>
          <w:sz w:val="23"/>
        </w:rPr>
        <w:t>servizio</w:t>
      </w:r>
      <w:r w:rsidR="00D86813">
        <w:rPr>
          <w:rFonts w:ascii="Arial MT" w:hAnsi="Arial MT"/>
          <w:sz w:val="23"/>
        </w:rPr>
        <w:t xml:space="preserve"> dal 01.09.2025</w:t>
      </w:r>
      <w:r>
        <w:rPr>
          <w:rFonts w:ascii="Arial MT" w:hAnsi="Arial MT"/>
          <w:spacing w:val="-2"/>
          <w:sz w:val="23"/>
        </w:rPr>
        <w:t xml:space="preserve"> </w:t>
      </w:r>
      <w:r>
        <w:rPr>
          <w:rFonts w:ascii="Arial MT" w:hAnsi="Arial MT"/>
          <w:sz w:val="23"/>
        </w:rPr>
        <w:t>presso</w:t>
      </w:r>
      <w:r>
        <w:rPr>
          <w:rFonts w:ascii="Arial MT" w:hAnsi="Arial MT"/>
          <w:sz w:val="23"/>
          <w:u w:val="single"/>
        </w:rPr>
        <w:tab/>
      </w:r>
      <w:r w:rsidR="00D86813">
        <w:rPr>
          <w:rFonts w:ascii="Arial MT" w:hAnsi="Arial MT"/>
          <w:sz w:val="23"/>
          <w:u w:val="single"/>
        </w:rPr>
        <w:t>_____________________________________</w:t>
      </w:r>
      <w:r>
        <w:rPr>
          <w:rFonts w:ascii="Arial MT" w:hAnsi="Arial MT"/>
          <w:sz w:val="23"/>
        </w:rPr>
        <w:t>,</w:t>
      </w:r>
    </w:p>
    <w:p w14:paraId="589C4255" w14:textId="62ADB322" w:rsidR="00D24B84" w:rsidRPr="00AD03EC" w:rsidRDefault="009C612D" w:rsidP="00AD03EC">
      <w:pPr>
        <w:tabs>
          <w:tab w:val="left" w:pos="5058"/>
          <w:tab w:val="left" w:pos="6361"/>
          <w:tab w:val="left" w:pos="8907"/>
          <w:tab w:val="left" w:pos="9797"/>
          <w:tab w:val="left" w:pos="9836"/>
        </w:tabs>
        <w:spacing w:line="360" w:lineRule="auto"/>
        <w:ind w:left="100" w:right="126"/>
        <w:jc w:val="both"/>
        <w:rPr>
          <w:rFonts w:ascii="Arial MT" w:hAnsi="Arial MT"/>
          <w:sz w:val="23"/>
        </w:rPr>
      </w:pPr>
      <w:r>
        <w:rPr>
          <w:rFonts w:ascii="Arial MT" w:hAnsi="Arial MT"/>
          <w:spacing w:val="1"/>
          <w:sz w:val="23"/>
        </w:rPr>
        <w:t xml:space="preserve"> </w:t>
      </w:r>
      <w:r>
        <w:rPr>
          <w:rFonts w:ascii="Arial MT" w:hAnsi="Arial MT"/>
          <w:sz w:val="23"/>
        </w:rPr>
        <w:t>in</w:t>
      </w:r>
      <w:r>
        <w:rPr>
          <w:rFonts w:ascii="Arial MT" w:hAnsi="Arial MT"/>
          <w:spacing w:val="-3"/>
          <w:sz w:val="23"/>
        </w:rPr>
        <w:t xml:space="preserve"> </w:t>
      </w:r>
      <w:r>
        <w:rPr>
          <w:rFonts w:ascii="Arial MT" w:hAnsi="Arial MT"/>
          <w:sz w:val="23"/>
        </w:rPr>
        <w:t>qualità</w:t>
      </w:r>
      <w:r>
        <w:rPr>
          <w:rFonts w:ascii="Arial MT" w:hAnsi="Arial MT"/>
          <w:spacing w:val="-2"/>
          <w:sz w:val="23"/>
        </w:rPr>
        <w:t xml:space="preserve"> </w:t>
      </w:r>
      <w:r>
        <w:rPr>
          <w:rFonts w:ascii="Arial MT" w:hAnsi="Arial MT"/>
          <w:sz w:val="23"/>
        </w:rPr>
        <w:t>di</w:t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  <w:u w:val="single"/>
        </w:rPr>
        <w:tab/>
      </w:r>
      <w:r>
        <w:rPr>
          <w:rFonts w:ascii="Arial MT" w:hAnsi="Arial MT"/>
          <w:sz w:val="23"/>
        </w:rPr>
        <w:t>,</w:t>
      </w:r>
      <w:r>
        <w:rPr>
          <w:rFonts w:ascii="Arial MT" w:hAnsi="Arial MT"/>
          <w:spacing w:val="1"/>
          <w:sz w:val="23"/>
        </w:rPr>
        <w:t xml:space="preserve"> </w:t>
      </w:r>
      <w:r>
        <w:rPr>
          <w:rFonts w:ascii="Arial MT" w:hAnsi="Arial MT"/>
          <w:sz w:val="23"/>
        </w:rPr>
        <w:t>consapevole che chiunque rilascia dichiarazioni mendaci è punito ai sensi del codice penale e</w:t>
      </w:r>
      <w:r>
        <w:rPr>
          <w:rFonts w:ascii="Arial MT" w:hAnsi="Arial MT"/>
          <w:spacing w:val="1"/>
          <w:sz w:val="23"/>
        </w:rPr>
        <w:t xml:space="preserve"> </w:t>
      </w:r>
      <w:r>
        <w:rPr>
          <w:rFonts w:ascii="Arial MT" w:hAnsi="Arial MT"/>
          <w:sz w:val="23"/>
        </w:rPr>
        <w:t>delle</w:t>
      </w:r>
      <w:r>
        <w:rPr>
          <w:rFonts w:ascii="Arial MT" w:hAnsi="Arial MT"/>
          <w:spacing w:val="-2"/>
          <w:sz w:val="23"/>
        </w:rPr>
        <w:t xml:space="preserve"> </w:t>
      </w:r>
      <w:r>
        <w:rPr>
          <w:rFonts w:ascii="Arial MT" w:hAnsi="Arial MT"/>
          <w:sz w:val="23"/>
        </w:rPr>
        <w:t>leggi</w:t>
      </w:r>
      <w:r>
        <w:rPr>
          <w:rFonts w:ascii="Arial MT" w:hAnsi="Arial MT"/>
          <w:spacing w:val="-1"/>
          <w:sz w:val="23"/>
        </w:rPr>
        <w:t xml:space="preserve"> </w:t>
      </w:r>
      <w:r>
        <w:rPr>
          <w:rFonts w:ascii="Arial MT" w:hAnsi="Arial MT"/>
          <w:sz w:val="23"/>
        </w:rPr>
        <w:t>speciali</w:t>
      </w:r>
      <w:r>
        <w:rPr>
          <w:rFonts w:ascii="Arial MT" w:hAnsi="Arial MT"/>
          <w:spacing w:val="-1"/>
          <w:sz w:val="23"/>
        </w:rPr>
        <w:t xml:space="preserve"> </w:t>
      </w:r>
      <w:r>
        <w:rPr>
          <w:rFonts w:ascii="Arial MT" w:hAnsi="Arial MT"/>
          <w:sz w:val="23"/>
        </w:rPr>
        <w:t>in</w:t>
      </w:r>
      <w:r>
        <w:rPr>
          <w:rFonts w:ascii="Arial MT" w:hAnsi="Arial MT"/>
          <w:spacing w:val="-1"/>
          <w:sz w:val="23"/>
        </w:rPr>
        <w:t xml:space="preserve"> </w:t>
      </w:r>
      <w:r>
        <w:rPr>
          <w:rFonts w:ascii="Arial MT" w:hAnsi="Arial MT"/>
          <w:sz w:val="23"/>
        </w:rPr>
        <w:t>materia,</w:t>
      </w:r>
      <w:r w:rsidR="000B5868">
        <w:rPr>
          <w:rFonts w:ascii="Arial MT" w:hAnsi="Arial MT"/>
          <w:sz w:val="23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ai</w:t>
      </w:r>
      <w:r w:rsidRPr="00AD03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sensi</w:t>
      </w:r>
      <w:r w:rsidRPr="00AD0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e</w:t>
      </w:r>
      <w:r w:rsidRPr="00AD03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per</w:t>
      </w:r>
      <w:r w:rsidRPr="00AD03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gli</w:t>
      </w:r>
      <w:r w:rsidRPr="00AD0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effetti</w:t>
      </w:r>
      <w:r w:rsidRPr="00AD0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di</w:t>
      </w:r>
      <w:r w:rsidRPr="00AD0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cui</w:t>
      </w:r>
      <w:r w:rsidRPr="00AD0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all’art.</w:t>
      </w:r>
      <w:r w:rsidRPr="00AD03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46</w:t>
      </w:r>
      <w:r w:rsidRPr="00AD03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D.P.R.</w:t>
      </w:r>
      <w:r w:rsidRPr="00AD0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n.</w:t>
      </w:r>
      <w:r w:rsidRPr="00AD0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445/2000</w:t>
      </w:r>
      <w:r w:rsidR="00AD03EC">
        <w:rPr>
          <w:rFonts w:ascii="Times New Roman" w:hAnsi="Times New Roman" w:cs="Times New Roman"/>
          <w:sz w:val="24"/>
          <w:szCs w:val="24"/>
        </w:rPr>
        <w:t>,</w:t>
      </w:r>
    </w:p>
    <w:p w14:paraId="7DA9AA0A" w14:textId="3908BFFC" w:rsidR="00D24B84" w:rsidRPr="00AD03EC" w:rsidRDefault="00AD03EC">
      <w:pPr>
        <w:spacing w:before="162" w:line="360" w:lineRule="auto"/>
        <w:ind w:left="100" w:right="12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i</w:t>
      </w:r>
      <w:r w:rsidR="009C612D" w:rsidRPr="00AD03EC">
        <w:rPr>
          <w:rFonts w:ascii="Times New Roman" w:hAnsi="Times New Roman" w:cs="Times New Roman"/>
          <w:bCs/>
          <w:i/>
          <w:sz w:val="24"/>
          <w:szCs w:val="24"/>
        </w:rPr>
        <w:t>n riferimento entrata in vigore del decreto legislativo 4 marzo 2014, n. 39 in attuazione</w:t>
      </w:r>
      <w:r w:rsidR="009C612D" w:rsidRPr="00AD03EC">
        <w:rPr>
          <w:rFonts w:ascii="Times New Roman" w:hAnsi="Times New Roman" w:cs="Times New Roman"/>
          <w:bCs/>
          <w:i/>
          <w:spacing w:val="-64"/>
          <w:sz w:val="24"/>
          <w:szCs w:val="24"/>
        </w:rPr>
        <w:t xml:space="preserve"> </w:t>
      </w:r>
      <w:r w:rsidR="009C612D" w:rsidRPr="00AD03EC">
        <w:rPr>
          <w:rFonts w:ascii="Times New Roman" w:hAnsi="Times New Roman" w:cs="Times New Roman"/>
          <w:bCs/>
          <w:i/>
          <w:sz w:val="24"/>
          <w:szCs w:val="24"/>
        </w:rPr>
        <w:t>della direttiva 2011/93/UE relativa alla lotta contro l'abuso e lo sfruttamento sessuale</w:t>
      </w:r>
      <w:r w:rsidR="009C612D" w:rsidRPr="00AD03EC">
        <w:rPr>
          <w:rFonts w:ascii="Times New Roman" w:hAnsi="Times New Roman" w:cs="Times New Roman"/>
          <w:bCs/>
          <w:i/>
          <w:spacing w:val="1"/>
          <w:sz w:val="24"/>
          <w:szCs w:val="24"/>
        </w:rPr>
        <w:t xml:space="preserve"> </w:t>
      </w:r>
      <w:r w:rsidR="009C612D" w:rsidRPr="00AD03EC">
        <w:rPr>
          <w:rFonts w:ascii="Times New Roman" w:hAnsi="Times New Roman" w:cs="Times New Roman"/>
          <w:bCs/>
          <w:i/>
          <w:sz w:val="24"/>
          <w:szCs w:val="24"/>
        </w:rPr>
        <w:t>dei minori</w:t>
      </w:r>
      <w:r w:rsidR="009C612D" w:rsidRPr="00AD03EC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</w:t>
      </w:r>
      <w:r w:rsidR="009C612D" w:rsidRPr="00AD03EC">
        <w:rPr>
          <w:rFonts w:ascii="Times New Roman" w:hAnsi="Times New Roman" w:cs="Times New Roman"/>
          <w:bCs/>
          <w:i/>
          <w:sz w:val="24"/>
          <w:szCs w:val="24"/>
        </w:rPr>
        <w:t>e la pornografia</w:t>
      </w:r>
      <w:r w:rsidR="009C612D" w:rsidRPr="00AD03EC">
        <w:rPr>
          <w:rFonts w:ascii="Times New Roman" w:hAnsi="Times New Roman" w:cs="Times New Roman"/>
          <w:bCs/>
          <w:i/>
          <w:spacing w:val="1"/>
          <w:sz w:val="24"/>
          <w:szCs w:val="24"/>
        </w:rPr>
        <w:t xml:space="preserve"> </w:t>
      </w:r>
      <w:r w:rsidR="009C612D" w:rsidRPr="00AD03EC">
        <w:rPr>
          <w:rFonts w:ascii="Times New Roman" w:hAnsi="Times New Roman" w:cs="Times New Roman"/>
          <w:bCs/>
          <w:i/>
          <w:sz w:val="24"/>
          <w:szCs w:val="24"/>
        </w:rPr>
        <w:t>minorile</w:t>
      </w:r>
    </w:p>
    <w:p w14:paraId="70ED48CD" w14:textId="77777777" w:rsidR="00D24B84" w:rsidRPr="00AD03EC" w:rsidRDefault="009C612D">
      <w:pPr>
        <w:pStyle w:val="Titolo1"/>
        <w:spacing w:line="364" w:lineRule="exact"/>
        <w:ind w:left="4418"/>
        <w:rPr>
          <w:rFonts w:ascii="Times New Roman" w:hAnsi="Times New Roman" w:cs="Times New Roman"/>
          <w:sz w:val="24"/>
          <w:szCs w:val="24"/>
        </w:rPr>
      </w:pPr>
      <w:r w:rsidRPr="00AD03EC">
        <w:rPr>
          <w:rFonts w:ascii="Times New Roman" w:hAnsi="Times New Roman" w:cs="Times New Roman"/>
          <w:sz w:val="24"/>
          <w:szCs w:val="24"/>
        </w:rPr>
        <w:t>dichiara</w:t>
      </w:r>
    </w:p>
    <w:p w14:paraId="5A0ED463" w14:textId="77777777" w:rsidR="00D24B84" w:rsidRPr="00AD03EC" w:rsidRDefault="009C612D">
      <w:pPr>
        <w:pStyle w:val="Paragrafoelenco"/>
        <w:numPr>
          <w:ilvl w:val="0"/>
          <w:numId w:val="1"/>
        </w:numPr>
        <w:tabs>
          <w:tab w:val="left" w:pos="528"/>
        </w:tabs>
        <w:spacing w:before="190" w:line="266" w:lineRule="auto"/>
        <w:ind w:right="116"/>
        <w:rPr>
          <w:rFonts w:ascii="Times New Roman" w:hAnsi="Times New Roman" w:cs="Times New Roman"/>
          <w:b/>
          <w:sz w:val="24"/>
          <w:szCs w:val="24"/>
        </w:rPr>
      </w:pPr>
      <w:r w:rsidRPr="00AD03EC">
        <w:rPr>
          <w:rFonts w:ascii="Times New Roman" w:hAnsi="Times New Roman" w:cs="Times New Roman"/>
          <w:b/>
          <w:sz w:val="24"/>
          <w:szCs w:val="24"/>
        </w:rPr>
        <w:t>di</w:t>
      </w:r>
      <w:r w:rsidRPr="00AD03EC">
        <w:rPr>
          <w:rFonts w:ascii="Times New Roman" w:hAnsi="Times New Roman" w:cs="Times New Roman"/>
          <w:b/>
          <w:spacing w:val="36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NON</w:t>
      </w:r>
      <w:r w:rsidRPr="00AD03EC">
        <w:rPr>
          <w:rFonts w:ascii="Times New Roman" w:hAnsi="Times New Roman" w:cs="Times New Roman"/>
          <w:b/>
          <w:spacing w:val="37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AVERE</w:t>
      </w:r>
      <w:r w:rsidRPr="00AD03EC">
        <w:rPr>
          <w:rFonts w:ascii="Times New Roman" w:hAnsi="Times New Roman" w:cs="Times New Roman"/>
          <w:b/>
          <w:spacing w:val="37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condanne</w:t>
      </w:r>
      <w:r w:rsidRPr="00AD03EC">
        <w:rPr>
          <w:rFonts w:ascii="Times New Roman" w:hAnsi="Times New Roman" w:cs="Times New Roman"/>
          <w:b/>
          <w:spacing w:val="36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per</w:t>
      </w:r>
      <w:r w:rsidRPr="00AD03EC">
        <w:rPr>
          <w:rFonts w:ascii="Times New Roman" w:hAnsi="Times New Roman" w:cs="Times New Roman"/>
          <w:b/>
          <w:spacing w:val="36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taluno</w:t>
      </w:r>
      <w:r w:rsidRPr="00AD03EC">
        <w:rPr>
          <w:rFonts w:ascii="Times New Roman" w:hAnsi="Times New Roman" w:cs="Times New Roman"/>
          <w:b/>
          <w:spacing w:val="35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dei</w:t>
      </w:r>
      <w:r w:rsidRPr="00AD03EC">
        <w:rPr>
          <w:rFonts w:ascii="Times New Roman" w:hAnsi="Times New Roman" w:cs="Times New Roman"/>
          <w:b/>
          <w:spacing w:val="35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reati</w:t>
      </w:r>
      <w:r w:rsidRPr="00AD03EC">
        <w:rPr>
          <w:rFonts w:ascii="Times New Roman" w:hAnsi="Times New Roman" w:cs="Times New Roman"/>
          <w:b/>
          <w:spacing w:val="35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di</w:t>
      </w:r>
      <w:r w:rsidRPr="00AD03EC">
        <w:rPr>
          <w:rFonts w:ascii="Times New Roman" w:hAnsi="Times New Roman" w:cs="Times New Roman"/>
          <w:b/>
          <w:spacing w:val="35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cui</w:t>
      </w:r>
      <w:r w:rsidRPr="00AD03EC">
        <w:rPr>
          <w:rFonts w:ascii="Times New Roman" w:hAnsi="Times New Roman" w:cs="Times New Roman"/>
          <w:b/>
          <w:spacing w:val="35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agli</w:t>
      </w:r>
      <w:r w:rsidRPr="00AD03EC">
        <w:rPr>
          <w:rFonts w:ascii="Times New Roman" w:hAnsi="Times New Roman" w:cs="Times New Roman"/>
          <w:b/>
          <w:spacing w:val="36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articoli</w:t>
      </w:r>
      <w:r w:rsidRPr="00AD03EC">
        <w:rPr>
          <w:rFonts w:ascii="Times New Roman" w:hAnsi="Times New Roman" w:cs="Times New Roman"/>
          <w:b/>
          <w:spacing w:val="36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600-bis,</w:t>
      </w:r>
      <w:r w:rsidRPr="00AD03EC">
        <w:rPr>
          <w:rFonts w:ascii="Times New Roman" w:hAnsi="Times New Roman" w:cs="Times New Roman"/>
          <w:b/>
          <w:spacing w:val="36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600-ter,</w:t>
      </w:r>
      <w:r w:rsidRPr="00AD03EC">
        <w:rPr>
          <w:rFonts w:ascii="Times New Roman" w:hAnsi="Times New Roman" w:cs="Times New Roman"/>
          <w:b/>
          <w:spacing w:val="-64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600-quater,</w:t>
      </w:r>
      <w:r w:rsidRPr="00AD03E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600-quinquies e</w:t>
      </w:r>
      <w:r w:rsidRPr="00AD03E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609-undecies</w:t>
      </w:r>
      <w:r w:rsidRPr="00AD03E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del codice penale;</w:t>
      </w:r>
    </w:p>
    <w:p w14:paraId="05F6B3CF" w14:textId="77777777" w:rsidR="00D24B84" w:rsidRPr="00AD03EC" w:rsidRDefault="009C612D">
      <w:pPr>
        <w:pStyle w:val="Paragrafoelenco"/>
        <w:numPr>
          <w:ilvl w:val="0"/>
          <w:numId w:val="1"/>
        </w:numPr>
        <w:tabs>
          <w:tab w:val="left" w:pos="528"/>
        </w:tabs>
        <w:spacing w:before="105" w:line="266" w:lineRule="auto"/>
        <w:ind w:right="115"/>
        <w:rPr>
          <w:rFonts w:ascii="Times New Roman" w:hAnsi="Times New Roman" w:cs="Times New Roman"/>
          <w:b/>
          <w:sz w:val="24"/>
          <w:szCs w:val="24"/>
        </w:rPr>
      </w:pPr>
      <w:r w:rsidRPr="00AD03EC">
        <w:rPr>
          <w:rFonts w:ascii="Times New Roman" w:hAnsi="Times New Roman" w:cs="Times New Roman"/>
          <w:b/>
          <w:sz w:val="24"/>
          <w:szCs w:val="24"/>
        </w:rPr>
        <w:t>che</w:t>
      </w:r>
      <w:r w:rsidRPr="00AD03EC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non</w:t>
      </w:r>
      <w:r w:rsidRPr="00AD03EC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GLI/LE</w:t>
      </w:r>
      <w:r w:rsidRPr="00AD03EC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SONO</w:t>
      </w:r>
      <w:r w:rsidRPr="00AD03EC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STATE</w:t>
      </w:r>
      <w:r w:rsidRPr="00AD03EC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IRROGATE</w:t>
      </w:r>
      <w:r w:rsidRPr="00AD03EC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sanzioni</w:t>
      </w:r>
      <w:r w:rsidRPr="00AD03EC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interdittive</w:t>
      </w:r>
      <w:r w:rsidRPr="00AD03EC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all'esercizio</w:t>
      </w:r>
      <w:r w:rsidRPr="00AD03EC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di</w:t>
      </w:r>
      <w:r w:rsidRPr="00AD03EC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attività</w:t>
      </w:r>
      <w:r w:rsidRPr="00AD03EC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che</w:t>
      </w:r>
      <w:r w:rsidRPr="00AD03EC">
        <w:rPr>
          <w:rFonts w:ascii="Times New Roman" w:hAnsi="Times New Roman" w:cs="Times New Roman"/>
          <w:b/>
          <w:spacing w:val="-59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comportino</w:t>
      </w:r>
      <w:r w:rsidRPr="00AD03E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contatti diretti e regolari</w:t>
      </w:r>
      <w:r w:rsidRPr="00AD03E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con</w:t>
      </w:r>
      <w:r w:rsidRPr="00AD03E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minori;</w:t>
      </w:r>
    </w:p>
    <w:p w14:paraId="645CB782" w14:textId="77777777" w:rsidR="00D24B84" w:rsidRPr="00AD03EC" w:rsidRDefault="009C612D">
      <w:pPr>
        <w:pStyle w:val="Paragrafoelenco"/>
        <w:numPr>
          <w:ilvl w:val="0"/>
          <w:numId w:val="1"/>
        </w:numPr>
        <w:tabs>
          <w:tab w:val="left" w:pos="528"/>
        </w:tabs>
        <w:rPr>
          <w:rFonts w:ascii="Times New Roman" w:hAnsi="Times New Roman" w:cs="Times New Roman"/>
          <w:b/>
          <w:sz w:val="24"/>
          <w:szCs w:val="24"/>
        </w:rPr>
      </w:pPr>
      <w:r w:rsidRPr="00AD03EC">
        <w:rPr>
          <w:rFonts w:ascii="Times New Roman" w:hAnsi="Times New Roman" w:cs="Times New Roman"/>
          <w:b/>
          <w:sz w:val="24"/>
          <w:szCs w:val="24"/>
        </w:rPr>
        <w:t>di</w:t>
      </w:r>
      <w:r w:rsidRPr="00AD03EC">
        <w:rPr>
          <w:rFonts w:ascii="Times New Roman" w:hAnsi="Times New Roman" w:cs="Times New Roman"/>
          <w:b/>
          <w:spacing w:val="29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NON</w:t>
      </w:r>
      <w:r w:rsidRPr="00AD03EC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essere</w:t>
      </w:r>
      <w:r w:rsidRPr="00AD03EC">
        <w:rPr>
          <w:rFonts w:ascii="Times New Roman" w:hAnsi="Times New Roman" w:cs="Times New Roman"/>
          <w:b/>
          <w:spacing w:val="29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a</w:t>
      </w:r>
      <w:r w:rsidRPr="00AD03EC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conoscenza</w:t>
      </w:r>
      <w:r w:rsidRPr="00AD03EC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di</w:t>
      </w:r>
      <w:r w:rsidRPr="00AD03EC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essere</w:t>
      </w:r>
      <w:r w:rsidRPr="00AD03EC">
        <w:rPr>
          <w:rFonts w:ascii="Times New Roman" w:hAnsi="Times New Roman" w:cs="Times New Roman"/>
          <w:b/>
          <w:spacing w:val="29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sottoposto</w:t>
      </w:r>
      <w:r w:rsidRPr="00AD03EC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a</w:t>
      </w:r>
      <w:r w:rsidRPr="00AD03EC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procedimenti</w:t>
      </w:r>
      <w:r w:rsidRPr="00AD03EC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penali</w:t>
      </w:r>
      <w:r w:rsidRPr="00AD03EC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in</w:t>
      </w:r>
      <w:r w:rsidRPr="00AD03EC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relazione</w:t>
      </w:r>
      <w:r w:rsidRPr="00AD03EC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b/>
          <w:sz w:val="24"/>
          <w:szCs w:val="24"/>
        </w:rPr>
        <w:t>ai</w:t>
      </w:r>
    </w:p>
    <w:p w14:paraId="53F8CF9D" w14:textId="0529BF14" w:rsidR="00D24B84" w:rsidRPr="00AD03EC" w:rsidRDefault="009C612D">
      <w:pPr>
        <w:pStyle w:val="Corpotesto"/>
        <w:spacing w:before="43" w:line="360" w:lineRule="auto"/>
        <w:ind w:left="527" w:right="117"/>
        <w:jc w:val="both"/>
        <w:rPr>
          <w:rFonts w:ascii="Times New Roman" w:hAnsi="Times New Roman" w:cs="Times New Roman"/>
          <w:sz w:val="24"/>
          <w:szCs w:val="24"/>
        </w:rPr>
      </w:pPr>
      <w:r w:rsidRPr="00AD03EC">
        <w:rPr>
          <w:rFonts w:ascii="Times New Roman" w:hAnsi="Times New Roman" w:cs="Times New Roman"/>
          <w:sz w:val="24"/>
          <w:szCs w:val="24"/>
        </w:rPr>
        <w:t>reati di cui agli articoli 600-bis, 600-ter, 600-quater, 600-quinquies e 609-undecies del</w:t>
      </w:r>
      <w:r w:rsidRPr="00AD03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codice penale e/o a sanzioni interdittive all'esercizio di attività che comportino contatti</w:t>
      </w:r>
      <w:r w:rsidRPr="00AD03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diretti</w:t>
      </w:r>
      <w:r w:rsidRPr="00AD03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e</w:t>
      </w:r>
      <w:r w:rsidRPr="00AD0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regolari con</w:t>
      </w:r>
      <w:r w:rsidRPr="00AD03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03EC">
        <w:rPr>
          <w:rFonts w:ascii="Times New Roman" w:hAnsi="Times New Roman" w:cs="Times New Roman"/>
          <w:sz w:val="24"/>
          <w:szCs w:val="24"/>
        </w:rPr>
        <w:t>minori</w:t>
      </w:r>
    </w:p>
    <w:p w14:paraId="0B41AEA1" w14:textId="77777777" w:rsidR="00D24B84" w:rsidRDefault="00D24B84">
      <w:pPr>
        <w:pStyle w:val="Corpotesto"/>
        <w:spacing w:before="6"/>
        <w:rPr>
          <w:sz w:val="34"/>
        </w:rPr>
      </w:pPr>
    </w:p>
    <w:p w14:paraId="12CFB2B8" w14:textId="77777777" w:rsidR="00D24B84" w:rsidRDefault="00D24B84">
      <w:pPr>
        <w:pStyle w:val="Corpotesto"/>
        <w:rPr>
          <w:rFonts w:ascii="Arial MT"/>
          <w:b w:val="0"/>
          <w:sz w:val="20"/>
        </w:rPr>
      </w:pPr>
    </w:p>
    <w:p w14:paraId="4507F783" w14:textId="77777777" w:rsidR="00D24B84" w:rsidRDefault="00D24B84">
      <w:pPr>
        <w:pStyle w:val="Corpotesto"/>
        <w:rPr>
          <w:rFonts w:ascii="Arial MT"/>
          <w:b w:val="0"/>
          <w:sz w:val="20"/>
        </w:rPr>
      </w:pPr>
    </w:p>
    <w:p w14:paraId="5DAF3F0B" w14:textId="77777777" w:rsidR="00D24B84" w:rsidRDefault="00D24B84">
      <w:pPr>
        <w:pStyle w:val="Corpotesto"/>
        <w:spacing w:before="4"/>
        <w:rPr>
          <w:rFonts w:ascii="Arial MT"/>
          <w:b w:val="0"/>
          <w:sz w:val="20"/>
        </w:rPr>
      </w:pPr>
    </w:p>
    <w:p w14:paraId="27127CC3" w14:textId="43268657" w:rsidR="00D24B84" w:rsidRDefault="009C612D">
      <w:pPr>
        <w:tabs>
          <w:tab w:val="left" w:pos="4376"/>
          <w:tab w:val="left" w:pos="4963"/>
          <w:tab w:val="left" w:pos="9919"/>
        </w:tabs>
        <w:spacing w:before="93"/>
        <w:ind w:left="100"/>
        <w:rPr>
          <w:rFonts w:ascii="Arial MT"/>
          <w:sz w:val="23"/>
        </w:rPr>
      </w:pPr>
      <w:r>
        <w:rPr>
          <w:rFonts w:ascii="Arial MT"/>
          <w:sz w:val="23"/>
        </w:rPr>
        <w:t>Luogo</w:t>
      </w:r>
      <w:r>
        <w:rPr>
          <w:rFonts w:ascii="Arial MT"/>
          <w:spacing w:val="-2"/>
          <w:sz w:val="23"/>
        </w:rPr>
        <w:t xml:space="preserve"> </w:t>
      </w:r>
      <w:r>
        <w:rPr>
          <w:rFonts w:ascii="Arial MT"/>
          <w:sz w:val="23"/>
        </w:rPr>
        <w:t>e</w:t>
      </w:r>
      <w:r>
        <w:rPr>
          <w:rFonts w:ascii="Arial MT"/>
          <w:spacing w:val="-2"/>
          <w:sz w:val="23"/>
        </w:rPr>
        <w:t xml:space="preserve"> </w:t>
      </w:r>
      <w:r>
        <w:rPr>
          <w:rFonts w:ascii="Arial MT"/>
          <w:sz w:val="23"/>
        </w:rPr>
        <w:t>data</w:t>
      </w:r>
      <w:r>
        <w:rPr>
          <w:rFonts w:ascii="Arial MT"/>
          <w:sz w:val="23"/>
          <w:u w:val="single"/>
        </w:rPr>
        <w:tab/>
      </w:r>
      <w:r>
        <w:rPr>
          <w:rFonts w:ascii="Arial MT"/>
          <w:sz w:val="23"/>
        </w:rPr>
        <w:tab/>
        <w:t>Firma</w:t>
      </w:r>
      <w:r>
        <w:rPr>
          <w:rFonts w:ascii="Arial MT"/>
          <w:spacing w:val="-2"/>
          <w:sz w:val="23"/>
        </w:rPr>
        <w:t xml:space="preserve"> </w:t>
      </w:r>
      <w:r w:rsidR="0073330B">
        <w:rPr>
          <w:rFonts w:ascii="Arial MT"/>
          <w:sz w:val="23"/>
        </w:rPr>
        <w:t xml:space="preserve">  </w:t>
      </w:r>
      <w:r>
        <w:rPr>
          <w:rFonts w:ascii="Arial MT"/>
          <w:sz w:val="23"/>
          <w:u w:val="single"/>
        </w:rPr>
        <w:t xml:space="preserve"> </w:t>
      </w:r>
      <w:r>
        <w:rPr>
          <w:rFonts w:ascii="Arial MT"/>
          <w:sz w:val="23"/>
          <w:u w:val="single"/>
        </w:rPr>
        <w:tab/>
      </w:r>
    </w:p>
    <w:p w14:paraId="0B4910AC" w14:textId="77777777" w:rsidR="00D24B84" w:rsidRDefault="00D24B84">
      <w:pPr>
        <w:pStyle w:val="Corpotesto"/>
        <w:rPr>
          <w:rFonts w:ascii="Arial MT"/>
          <w:b w:val="0"/>
          <w:sz w:val="20"/>
        </w:rPr>
      </w:pPr>
    </w:p>
    <w:p w14:paraId="0D114312" w14:textId="77777777" w:rsidR="00D24B84" w:rsidRDefault="00D24B84">
      <w:pPr>
        <w:pStyle w:val="Corpotesto"/>
        <w:spacing w:before="5"/>
        <w:rPr>
          <w:rFonts w:ascii="Arial MT"/>
          <w:b w:val="0"/>
          <w:sz w:val="16"/>
        </w:rPr>
      </w:pPr>
    </w:p>
    <w:p w14:paraId="6A46BFEF" w14:textId="79282238" w:rsidR="00D24B84" w:rsidRDefault="00D24B84">
      <w:pPr>
        <w:spacing w:before="94" w:line="360" w:lineRule="auto"/>
        <w:ind w:left="527" w:hanging="428"/>
        <w:rPr>
          <w:i/>
        </w:rPr>
      </w:pPr>
    </w:p>
    <w:sectPr w:rsidR="00D24B84">
      <w:type w:val="continuous"/>
      <w:pgSz w:w="11910" w:h="16840"/>
      <w:pgMar w:top="10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1747C"/>
    <w:multiLevelType w:val="hybridMultilevel"/>
    <w:tmpl w:val="11BCCD3A"/>
    <w:lvl w:ilvl="0" w:tplc="B690666A">
      <w:numFmt w:val="bullet"/>
      <w:lvlText w:val="□"/>
      <w:lvlJc w:val="left"/>
      <w:pPr>
        <w:ind w:left="527" w:hanging="428"/>
      </w:pPr>
      <w:rPr>
        <w:rFonts w:ascii="Courier New" w:eastAsia="Courier New" w:hAnsi="Courier New" w:cs="Courier New" w:hint="default"/>
        <w:w w:val="99"/>
        <w:sz w:val="44"/>
        <w:szCs w:val="44"/>
        <w:lang w:val="it-IT" w:eastAsia="en-US" w:bidi="ar-SA"/>
      </w:rPr>
    </w:lvl>
    <w:lvl w:ilvl="1" w:tplc="679ADF1C">
      <w:numFmt w:val="bullet"/>
      <w:lvlText w:val="•"/>
      <w:lvlJc w:val="left"/>
      <w:pPr>
        <w:ind w:left="1476" w:hanging="428"/>
      </w:pPr>
      <w:rPr>
        <w:rFonts w:hint="default"/>
        <w:lang w:val="it-IT" w:eastAsia="en-US" w:bidi="ar-SA"/>
      </w:rPr>
    </w:lvl>
    <w:lvl w:ilvl="2" w:tplc="B6F43D16">
      <w:numFmt w:val="bullet"/>
      <w:lvlText w:val="•"/>
      <w:lvlJc w:val="left"/>
      <w:pPr>
        <w:ind w:left="2433" w:hanging="428"/>
      </w:pPr>
      <w:rPr>
        <w:rFonts w:hint="default"/>
        <w:lang w:val="it-IT" w:eastAsia="en-US" w:bidi="ar-SA"/>
      </w:rPr>
    </w:lvl>
    <w:lvl w:ilvl="3" w:tplc="D4160392">
      <w:numFmt w:val="bullet"/>
      <w:lvlText w:val="•"/>
      <w:lvlJc w:val="left"/>
      <w:pPr>
        <w:ind w:left="3389" w:hanging="428"/>
      </w:pPr>
      <w:rPr>
        <w:rFonts w:hint="default"/>
        <w:lang w:val="it-IT" w:eastAsia="en-US" w:bidi="ar-SA"/>
      </w:rPr>
    </w:lvl>
    <w:lvl w:ilvl="4" w:tplc="5D888D76">
      <w:numFmt w:val="bullet"/>
      <w:lvlText w:val="•"/>
      <w:lvlJc w:val="left"/>
      <w:pPr>
        <w:ind w:left="4346" w:hanging="428"/>
      </w:pPr>
      <w:rPr>
        <w:rFonts w:hint="default"/>
        <w:lang w:val="it-IT" w:eastAsia="en-US" w:bidi="ar-SA"/>
      </w:rPr>
    </w:lvl>
    <w:lvl w:ilvl="5" w:tplc="4B288B58">
      <w:numFmt w:val="bullet"/>
      <w:lvlText w:val="•"/>
      <w:lvlJc w:val="left"/>
      <w:pPr>
        <w:ind w:left="5303" w:hanging="428"/>
      </w:pPr>
      <w:rPr>
        <w:rFonts w:hint="default"/>
        <w:lang w:val="it-IT" w:eastAsia="en-US" w:bidi="ar-SA"/>
      </w:rPr>
    </w:lvl>
    <w:lvl w:ilvl="6" w:tplc="3F04048A">
      <w:numFmt w:val="bullet"/>
      <w:lvlText w:val="•"/>
      <w:lvlJc w:val="left"/>
      <w:pPr>
        <w:ind w:left="6259" w:hanging="428"/>
      </w:pPr>
      <w:rPr>
        <w:rFonts w:hint="default"/>
        <w:lang w:val="it-IT" w:eastAsia="en-US" w:bidi="ar-SA"/>
      </w:rPr>
    </w:lvl>
    <w:lvl w:ilvl="7" w:tplc="75BAE1D0">
      <w:numFmt w:val="bullet"/>
      <w:lvlText w:val="•"/>
      <w:lvlJc w:val="left"/>
      <w:pPr>
        <w:ind w:left="7216" w:hanging="428"/>
      </w:pPr>
      <w:rPr>
        <w:rFonts w:hint="default"/>
        <w:lang w:val="it-IT" w:eastAsia="en-US" w:bidi="ar-SA"/>
      </w:rPr>
    </w:lvl>
    <w:lvl w:ilvl="8" w:tplc="6E760D94">
      <w:numFmt w:val="bullet"/>
      <w:lvlText w:val="•"/>
      <w:lvlJc w:val="left"/>
      <w:pPr>
        <w:ind w:left="8173" w:hanging="428"/>
      </w:pPr>
      <w:rPr>
        <w:rFonts w:hint="default"/>
        <w:lang w:val="it-IT" w:eastAsia="en-US" w:bidi="ar-SA"/>
      </w:rPr>
    </w:lvl>
  </w:abstractNum>
  <w:num w:numId="1" w16cid:durableId="1529222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84"/>
    <w:rsid w:val="000B5868"/>
    <w:rsid w:val="003B1223"/>
    <w:rsid w:val="0073330B"/>
    <w:rsid w:val="009C612D"/>
    <w:rsid w:val="00AD03EC"/>
    <w:rsid w:val="00CC3D79"/>
    <w:rsid w:val="00D24B84"/>
    <w:rsid w:val="00D86813"/>
    <w:rsid w:val="00E8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0AC0"/>
  <w15:docId w15:val="{22C46934-B57E-4349-B33C-512FE8599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614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line="320" w:lineRule="exact"/>
      <w:ind w:left="1022"/>
      <w:jc w:val="center"/>
      <w:outlineLvl w:val="1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101"/>
      <w:ind w:left="527" w:hanging="42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IcP2_04</dc:creator>
  <cp:lastModifiedBy>Ida Di Lieto</cp:lastModifiedBy>
  <cp:revision>2</cp:revision>
  <dcterms:created xsi:type="dcterms:W3CDTF">2025-08-20T06:59:00Z</dcterms:created>
  <dcterms:modified xsi:type="dcterms:W3CDTF">2025-08-20T06:59:00Z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2023-08-23T00:00:00Z</vt:filetime>
  </property>
</Properties>
</file>